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97" w:rsidRPr="00C651BD" w:rsidRDefault="00DC7497" w:rsidP="00DC7497">
      <w:pPr>
        <w:rPr>
          <w:rFonts w:ascii="Times New Roman" w:hAnsi="Times New Roman" w:cs="Times New Roman"/>
          <w:sz w:val="20"/>
          <w:szCs w:val="20"/>
        </w:rPr>
      </w:pPr>
      <w:r w:rsidRPr="00C651B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родителя ученика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C651BD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класса </w:t>
      </w:r>
      <w:r w:rsidRPr="00C651BD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_______________________(название школы) </w:t>
      </w:r>
      <w:r w:rsidRPr="00C65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 (ФИО) </w:t>
      </w:r>
      <w:r w:rsidRPr="00C651B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_______________(ФИО родителя)</w:t>
      </w:r>
    </w:p>
    <w:p w:rsidR="00DC7497" w:rsidRPr="00C651BD" w:rsidRDefault="00DC7497" w:rsidP="00DC74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Адрес/</w:t>
      </w:r>
      <w:r w:rsidRPr="00C651BD">
        <w:rPr>
          <w:rFonts w:ascii="Times New Roman" w:hAnsi="Times New Roman" w:cs="Times New Roman"/>
          <w:sz w:val="20"/>
          <w:szCs w:val="20"/>
        </w:rPr>
        <w:t>Тел./Почта для обратного ответа: ________________________________________________________________</w:t>
      </w:r>
    </w:p>
    <w:p w:rsidR="009A2D59" w:rsidRPr="004A5D86" w:rsidRDefault="009A2D59" w:rsidP="00DC749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57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103"/>
      </w:tblGrid>
      <w:tr w:rsidR="00DC7497" w:rsidRPr="005D22AF" w:rsidTr="002A6462">
        <w:trPr>
          <w:trHeight w:val="340"/>
        </w:trPr>
        <w:tc>
          <w:tcPr>
            <w:tcW w:w="6062" w:type="dxa"/>
          </w:tcPr>
          <w:p w:rsidR="00DC7497" w:rsidRPr="006B4480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84C6146" wp14:editId="653C9012">
                  <wp:extent cx="3712210" cy="9017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О ЦОС пря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C7497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№__________________________________________</w:t>
            </w:r>
          </w:p>
          <w:p w:rsidR="00DC7497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97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DC7497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497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DC7497" w:rsidRPr="006B4480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497" w:rsidRPr="005D22AF" w:rsidTr="002A6462">
        <w:trPr>
          <w:trHeight w:val="340"/>
        </w:trPr>
        <w:tc>
          <w:tcPr>
            <w:tcW w:w="6062" w:type="dxa"/>
          </w:tcPr>
          <w:p w:rsidR="00DC7497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Директору ______________________________________________________________</w:t>
            </w:r>
          </w:p>
          <w:p w:rsidR="00DC7497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DC7497" w:rsidRPr="006B4480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7497" w:rsidRPr="006B4646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DC7497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DC7497" w:rsidRPr="006B4480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</w:tr>
      <w:tr w:rsidR="00DC7497" w:rsidRPr="005D22AF" w:rsidTr="002A6462">
        <w:trPr>
          <w:trHeight w:val="677"/>
        </w:trPr>
        <w:tc>
          <w:tcPr>
            <w:tcW w:w="6062" w:type="dxa"/>
          </w:tcPr>
          <w:p w:rsidR="00DC7497" w:rsidRPr="006B4646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региона:</w:t>
            </w:r>
          </w:p>
          <w:p w:rsidR="00DC7497" w:rsidRPr="006B4646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DC7497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DC7497" w:rsidRPr="006B4646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DC7497" w:rsidRPr="006B4646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DC7497" w:rsidRDefault="00DC7497" w:rsidP="002A646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DC7497" w:rsidRPr="006B4480" w:rsidRDefault="00DC7497" w:rsidP="002A64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</w:tr>
    </w:tbl>
    <w:p w:rsidR="00DC7497" w:rsidRDefault="00DC7497" w:rsidP="004A5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741A6" w:rsidRDefault="00DC7497" w:rsidP="004A5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относительно</w:t>
      </w:r>
      <w:r w:rsidR="008741A6">
        <w:rPr>
          <w:rFonts w:ascii="Times New Roman" w:hAnsi="Times New Roman"/>
          <w:b/>
          <w:sz w:val="24"/>
          <w:szCs w:val="24"/>
        </w:rPr>
        <w:t xml:space="preserve"> </w:t>
      </w:r>
      <w:r w:rsidR="008741A6" w:rsidRPr="00AD696F">
        <w:rPr>
          <w:rFonts w:ascii="Times New Roman" w:hAnsi="Times New Roman"/>
          <w:b/>
          <w:sz w:val="24"/>
          <w:szCs w:val="24"/>
        </w:rPr>
        <w:t>подписания согласия на обработку персональных данных</w:t>
      </w:r>
    </w:p>
    <w:p w:rsidR="009A2D59" w:rsidRDefault="0045450A" w:rsidP="004A5D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="008741A6">
        <w:rPr>
          <w:rFonts w:ascii="Times New Roman" w:hAnsi="Times New Roman"/>
          <w:b/>
          <w:sz w:val="24"/>
          <w:szCs w:val="24"/>
        </w:rPr>
        <w:t xml:space="preserve"> прохождени</w:t>
      </w:r>
      <w:r w:rsidR="00683117">
        <w:rPr>
          <w:rFonts w:ascii="Times New Roman" w:hAnsi="Times New Roman"/>
          <w:b/>
          <w:sz w:val="24"/>
          <w:szCs w:val="24"/>
        </w:rPr>
        <w:t>я</w:t>
      </w:r>
      <w:r w:rsidR="008741A6">
        <w:rPr>
          <w:rFonts w:ascii="Times New Roman" w:hAnsi="Times New Roman"/>
          <w:b/>
          <w:sz w:val="24"/>
          <w:szCs w:val="24"/>
        </w:rPr>
        <w:t xml:space="preserve"> </w:t>
      </w:r>
      <w:r w:rsidR="008741A6" w:rsidRPr="00AD696F">
        <w:rPr>
          <w:rFonts w:ascii="Times New Roman" w:hAnsi="Times New Roman"/>
          <w:b/>
          <w:sz w:val="24"/>
          <w:szCs w:val="24"/>
        </w:rPr>
        <w:t xml:space="preserve">итогового собеседования по русскому языку </w:t>
      </w:r>
    </w:p>
    <w:p w:rsidR="00DC7497" w:rsidRPr="00530398" w:rsidRDefault="00DC7497" w:rsidP="004A5D8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497" w:rsidRPr="00D275C3" w:rsidRDefault="00DC7497" w:rsidP="00DC749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ч. 1 ст. 64 Семейного кодекса РФ я являюсь законным представителем несовершеннолетнего/несовершеннолетней обучающегося/обучающейся</w:t>
      </w:r>
    </w:p>
    <w:p w:rsidR="00DC7497" w:rsidRPr="00D275C3" w:rsidRDefault="00DC7497" w:rsidP="00DC749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___________________________________________(ФИО) __. ___.20____г.р., ученика/ученицы ___ «__» класса ___________________________________________________ (название школы).</w:t>
      </w:r>
    </w:p>
    <w:p w:rsidR="00530398" w:rsidRDefault="00465D2E" w:rsidP="00AF37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2E">
        <w:rPr>
          <w:rFonts w:ascii="Times New Roman" w:hAnsi="Times New Roman" w:cs="Times New Roman"/>
          <w:sz w:val="24"/>
          <w:szCs w:val="24"/>
        </w:rPr>
        <w:t>Р</w:t>
      </w:r>
      <w:r w:rsidR="00D9625C"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>одители имеют преимущественное право на обучение и воспитание своих детей перед всеми другими лицами</w:t>
      </w:r>
      <w:r w:rsidR="0010779C"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79C" w:rsidRPr="00465D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72F95">
        <w:rPr>
          <w:rFonts w:ascii="Times New Roman" w:hAnsi="Times New Roman" w:cs="Times New Roman"/>
          <w:sz w:val="24"/>
          <w:szCs w:val="24"/>
        </w:rPr>
        <w:t xml:space="preserve">ч. 1 </w:t>
      </w:r>
      <w:r w:rsidR="0010779C" w:rsidRPr="00465D2E">
        <w:rPr>
          <w:rFonts w:ascii="Times New Roman" w:hAnsi="Times New Roman" w:cs="Times New Roman"/>
          <w:sz w:val="24"/>
          <w:szCs w:val="24"/>
        </w:rPr>
        <w:t xml:space="preserve">ст. 44 Федерального </w:t>
      </w:r>
      <w:r w:rsidR="00DC7497" w:rsidRPr="00465D2E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C74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от</w:t>
      </w:r>
      <w:r w:rsidR="0010779C" w:rsidRPr="00465D2E">
        <w:rPr>
          <w:rFonts w:ascii="Times New Roman" w:hAnsi="Times New Roman" w:cs="Times New Roman"/>
          <w:sz w:val="24"/>
          <w:szCs w:val="24"/>
        </w:rPr>
        <w:t xml:space="preserve"> и </w:t>
      </w:r>
      <w:r w:rsidR="00D9625C" w:rsidRPr="00465D2E">
        <w:rPr>
          <w:rFonts w:ascii="Times New Roman" w:hAnsi="Times New Roman" w:cs="Times New Roman"/>
          <w:sz w:val="24"/>
          <w:szCs w:val="24"/>
        </w:rPr>
        <w:t>ч</w:t>
      </w:r>
      <w:r w:rsidR="0010779C" w:rsidRPr="00465D2E">
        <w:rPr>
          <w:rFonts w:ascii="Times New Roman" w:hAnsi="Times New Roman" w:cs="Times New Roman"/>
          <w:sz w:val="24"/>
          <w:szCs w:val="24"/>
        </w:rPr>
        <w:t>.</w:t>
      </w:r>
      <w:r w:rsidR="00D9625C" w:rsidRPr="00465D2E">
        <w:rPr>
          <w:rFonts w:ascii="Times New Roman" w:hAnsi="Times New Roman" w:cs="Times New Roman"/>
          <w:sz w:val="24"/>
          <w:szCs w:val="24"/>
        </w:rPr>
        <w:t xml:space="preserve"> 1</w:t>
      </w:r>
      <w:r w:rsidR="0010779C" w:rsidRPr="00465D2E">
        <w:rPr>
          <w:rFonts w:ascii="Times New Roman" w:hAnsi="Times New Roman" w:cs="Times New Roman"/>
          <w:sz w:val="24"/>
          <w:szCs w:val="24"/>
        </w:rPr>
        <w:t xml:space="preserve"> ст. 63. Семейного кодекса Российской Федерации</w:t>
      </w:r>
      <w:r w:rsidRPr="00465D2E">
        <w:rPr>
          <w:rFonts w:ascii="Times New Roman" w:hAnsi="Times New Roman" w:cs="Times New Roman"/>
          <w:sz w:val="24"/>
          <w:szCs w:val="24"/>
        </w:rPr>
        <w:t>.</w:t>
      </w:r>
      <w:r w:rsidR="0010779C" w:rsidRPr="0046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37E" w:rsidRDefault="0029637E" w:rsidP="002963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ч. 1 ст. 64 СК РФ з</w:t>
      </w:r>
      <w:r w:rsidR="00465D2E"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>ащита прав и интересов детей возлагается на их родителей</w:t>
      </w:r>
      <w:r w:rsidR="002534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5450A" w:rsidRPr="0029637E" w:rsidRDefault="0025349F" w:rsidP="002963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625C" w:rsidRPr="00465D2E">
        <w:rPr>
          <w:rFonts w:ascii="Times New Roman" w:hAnsi="Times New Roman" w:cs="Times New Roman"/>
          <w:sz w:val="24"/>
          <w:szCs w:val="24"/>
        </w:rPr>
        <w:t xml:space="preserve">ействуя исключительно в интересах </w:t>
      </w:r>
      <w:r w:rsidR="0045450A" w:rsidRPr="0045450A">
        <w:rPr>
          <w:rFonts w:ascii="Times New Roman" w:hAnsi="Times New Roman" w:cs="Times New Roman"/>
          <w:sz w:val="24"/>
          <w:szCs w:val="24"/>
          <w:shd w:val="clear" w:color="auto" w:fill="FFFFFF"/>
        </w:rPr>
        <w:t>св</w:t>
      </w:r>
      <w:r w:rsidR="00D9625C" w:rsidRPr="0045450A">
        <w:rPr>
          <w:rFonts w:ascii="Times New Roman" w:hAnsi="Times New Roman" w:cs="Times New Roman"/>
          <w:sz w:val="24"/>
          <w:szCs w:val="24"/>
          <w:shd w:val="clear" w:color="auto" w:fill="FFFFFF"/>
        </w:rPr>
        <w:t>оего</w:t>
      </w:r>
      <w:r w:rsidR="0045450A" w:rsidRPr="00454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несовершеннолетнего </w:t>
      </w:r>
      <w:r w:rsidR="0045450A" w:rsidRPr="0045450A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="00D9625C" w:rsidRPr="004545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625C" w:rsidRPr="00465D2E">
        <w:rPr>
          <w:rFonts w:ascii="Times New Roman" w:hAnsi="Times New Roman" w:cs="Times New Roman"/>
          <w:sz w:val="24"/>
          <w:szCs w:val="24"/>
        </w:rPr>
        <w:t xml:space="preserve"> я</w:t>
      </w:r>
      <w:r w:rsidR="0029637E">
        <w:rPr>
          <w:rFonts w:ascii="Times New Roman" w:hAnsi="Times New Roman" w:cs="Times New Roman"/>
          <w:sz w:val="24"/>
          <w:szCs w:val="24"/>
        </w:rPr>
        <w:t> </w:t>
      </w:r>
      <w:r w:rsidR="00D9625C" w:rsidRPr="00465D2E">
        <w:rPr>
          <w:rFonts w:ascii="Times New Roman" w:hAnsi="Times New Roman" w:cs="Times New Roman"/>
          <w:sz w:val="24"/>
          <w:szCs w:val="24"/>
        </w:rPr>
        <w:t>отказываюсь</w:t>
      </w:r>
      <w:r w:rsidR="0029637E">
        <w:rPr>
          <w:rFonts w:ascii="Times New Roman" w:hAnsi="Times New Roman" w:cs="Times New Roman"/>
          <w:sz w:val="24"/>
          <w:szCs w:val="24"/>
        </w:rPr>
        <w:t xml:space="preserve"> от подписания согласия на</w:t>
      </w:r>
      <w:r w:rsidR="00D9625C" w:rsidRPr="00465D2E">
        <w:rPr>
          <w:rFonts w:ascii="Times New Roman" w:hAnsi="Times New Roman" w:cs="Times New Roman"/>
          <w:sz w:val="24"/>
          <w:szCs w:val="24"/>
        </w:rPr>
        <w:t xml:space="preserve"> </w:t>
      </w:r>
      <w:r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данных</w:t>
      </w:r>
      <w:r w:rsidR="00DC7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497"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  <w:r w:rsidR="00DC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(ФИО ребенка)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по тексту – ОПД)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5D2E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способом, включая </w:t>
      </w:r>
      <w:r w:rsidR="0045450A">
        <w:rPr>
          <w:rFonts w:ascii="Times New Roman" w:hAnsi="Times New Roman" w:cs="Times New Roman"/>
          <w:sz w:val="24"/>
          <w:szCs w:val="24"/>
          <w:shd w:val="clear" w:color="auto" w:fill="FFFFFF"/>
        </w:rPr>
        <w:t>биометрически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данные, </w:t>
      </w:r>
      <w:r w:rsidR="00D433AF">
        <w:rPr>
          <w:rFonts w:ascii="Times New Roman" w:hAnsi="Times New Roman" w:cs="Times New Roman"/>
          <w:sz w:val="24"/>
          <w:szCs w:val="24"/>
          <w:shd w:val="clear" w:color="auto" w:fill="FFFFFF"/>
        </w:rPr>
        <w:t>так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A49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тоговое</w:t>
      </w:r>
      <w:r w:rsidRPr="005A49D8">
        <w:rPr>
          <w:rFonts w:ascii="Times New Roman" w:hAnsi="Times New Roman"/>
          <w:color w:val="000000"/>
          <w:sz w:val="24"/>
          <w:szCs w:val="24"/>
        </w:rPr>
        <w:t xml:space="preserve"> собеседование для обучающихся 9 классов проводится с ведением аудио- и виде</w:t>
      </w:r>
      <w:r>
        <w:rPr>
          <w:rFonts w:ascii="Times New Roman" w:hAnsi="Times New Roman"/>
          <w:color w:val="000000"/>
          <w:sz w:val="24"/>
          <w:szCs w:val="24"/>
        </w:rPr>
        <w:t>озаписи</w:t>
      </w:r>
      <w:r w:rsidRPr="005A49D8">
        <w:rPr>
          <w:rFonts w:ascii="Times New Roman" w:hAnsi="Times New Roman"/>
          <w:color w:val="000000"/>
          <w:sz w:val="24"/>
          <w:szCs w:val="24"/>
        </w:rPr>
        <w:t xml:space="preserve"> ответов </w:t>
      </w:r>
      <w:r w:rsidR="002C5766">
        <w:rPr>
          <w:rFonts w:ascii="Times New Roman" w:hAnsi="Times New Roman"/>
          <w:color w:val="000000"/>
          <w:sz w:val="24"/>
          <w:szCs w:val="24"/>
        </w:rPr>
        <w:t>участника</w:t>
      </w:r>
      <w:r w:rsidRPr="005A49D8">
        <w:rPr>
          <w:rFonts w:ascii="Times New Roman" w:hAnsi="Times New Roman"/>
          <w:color w:val="000000"/>
          <w:sz w:val="24"/>
          <w:szCs w:val="24"/>
        </w:rPr>
        <w:t xml:space="preserve"> с последующей обработкой </w:t>
      </w:r>
      <w:r>
        <w:rPr>
          <w:rFonts w:ascii="Times New Roman" w:hAnsi="Times New Roman"/>
          <w:color w:val="000000"/>
          <w:sz w:val="24"/>
          <w:szCs w:val="24"/>
        </w:rPr>
        <w:t>данных</w:t>
      </w:r>
      <w:r w:rsidR="002C5766">
        <w:rPr>
          <w:rFonts w:ascii="Times New Roman" w:hAnsi="Times New Roman"/>
          <w:color w:val="000000"/>
          <w:sz w:val="24"/>
          <w:szCs w:val="24"/>
        </w:rPr>
        <w:t xml:space="preserve"> обучающегося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9D8">
        <w:rPr>
          <w:rFonts w:ascii="Times New Roman" w:hAnsi="Times New Roman"/>
          <w:color w:val="000000"/>
          <w:sz w:val="24"/>
          <w:szCs w:val="24"/>
        </w:rPr>
        <w:t>в информационных системах</w:t>
      </w:r>
      <w:r w:rsidR="00331F8E">
        <w:rPr>
          <w:rStyle w:val="af6"/>
          <w:rFonts w:ascii="Times New Roman" w:hAnsi="Times New Roman"/>
          <w:color w:val="000000"/>
          <w:sz w:val="24"/>
          <w:szCs w:val="24"/>
        </w:rPr>
        <w:footnoteReference w:id="1"/>
      </w:r>
      <w:r w:rsidRPr="005A49D8">
        <w:rPr>
          <w:rFonts w:ascii="Times New Roman" w:hAnsi="Times New Roman"/>
          <w:color w:val="000000"/>
          <w:sz w:val="24"/>
          <w:szCs w:val="24"/>
        </w:rPr>
        <w:t>.</w:t>
      </w:r>
    </w:p>
    <w:p w:rsidR="00531C35" w:rsidRDefault="00531C35" w:rsidP="00531C35">
      <w:pPr>
        <w:pStyle w:val="a3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6A4D">
        <w:rPr>
          <w:rFonts w:ascii="Times New Roman" w:hAnsi="Times New Roman" w:cs="Times New Roman"/>
          <w:bCs/>
          <w:sz w:val="24"/>
          <w:szCs w:val="24"/>
        </w:rPr>
        <w:t>Подписание согласия на обработку персональных данных – это право каждого человека, а не обязанность</w:t>
      </w:r>
      <w:r w:rsidR="00095483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Pr="00C56A4D">
        <w:rPr>
          <w:rFonts w:ascii="Times New Roman" w:hAnsi="Times New Roman" w:cs="Times New Roman"/>
          <w:sz w:val="24"/>
          <w:szCs w:val="24"/>
        </w:rPr>
        <w:t>п. 1 ч. 1 ст. 6 и п.1 ст</w:t>
      </w:r>
      <w:r w:rsidRPr="00C56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9 </w:t>
      </w:r>
      <w:hyperlink r:id="rId9" w:history="1">
        <w:r w:rsidRPr="00C56A4D">
          <w:rPr>
            <w:rFonts w:ascii="Times New Roman" w:hAnsi="Times New Roman" w:cs="Times New Roman"/>
            <w:sz w:val="24"/>
            <w:szCs w:val="24"/>
          </w:rPr>
          <w:t xml:space="preserve">Федерального закона от 27.07.2006 № 152-ФЗ (ред. от </w:t>
        </w:r>
        <w:r w:rsidR="00095483">
          <w:rPr>
            <w:rFonts w:ascii="Times New Roman" w:hAnsi="Times New Roman" w:cs="Times New Roman"/>
            <w:sz w:val="24"/>
            <w:szCs w:val="24"/>
          </w:rPr>
          <w:t>14</w:t>
        </w:r>
        <w:r w:rsidRPr="00C56A4D">
          <w:rPr>
            <w:rFonts w:ascii="Times New Roman" w:hAnsi="Times New Roman" w:cs="Times New Roman"/>
            <w:sz w:val="24"/>
            <w:szCs w:val="24"/>
          </w:rPr>
          <w:t>.07.202</w:t>
        </w:r>
        <w:r w:rsidR="00095483">
          <w:rPr>
            <w:rFonts w:ascii="Times New Roman" w:hAnsi="Times New Roman" w:cs="Times New Roman"/>
            <w:sz w:val="24"/>
            <w:szCs w:val="24"/>
          </w:rPr>
          <w:t>2</w:t>
        </w:r>
        <w:r w:rsidRPr="00C56A4D">
          <w:rPr>
            <w:rFonts w:ascii="Times New Roman" w:hAnsi="Times New Roman" w:cs="Times New Roman"/>
            <w:sz w:val="24"/>
            <w:szCs w:val="24"/>
          </w:rPr>
          <w:t>) «О персональных данных»</w:t>
        </w:r>
      </w:hyperlink>
      <w:r w:rsidR="006831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5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D46A9" w:rsidRDefault="00233E8A" w:rsidP="003D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соответствии </w:t>
      </w:r>
      <w:r w:rsidR="008B67FB">
        <w:rPr>
          <w:rFonts w:ascii="Times New Roman" w:hAnsi="Times New Roman"/>
          <w:bCs/>
          <w:color w:val="000000"/>
          <w:sz w:val="24"/>
          <w:szCs w:val="24"/>
        </w:rPr>
        <w:t>с действующим законодательством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</w:t>
      </w:r>
      <w:r w:rsidR="003A58DB" w:rsidRPr="000F2B49">
        <w:rPr>
          <w:rFonts w:ascii="Times New Roman" w:hAnsi="Times New Roman"/>
          <w:bCs/>
          <w:color w:val="000000"/>
          <w:sz w:val="24"/>
          <w:szCs w:val="24"/>
        </w:rPr>
        <w:t>бработка персональных данных совершается с использованием средств автоматизации или без использования таких средств</w:t>
      </w:r>
      <w:r w:rsidR="003A58D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83117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29637E">
        <w:rPr>
          <w:rFonts w:ascii="Times New Roman" w:hAnsi="Times New Roman"/>
          <w:bCs/>
          <w:color w:val="000000"/>
          <w:sz w:val="24"/>
          <w:szCs w:val="24"/>
        </w:rPr>
        <w:t>ри этом</w:t>
      </w:r>
      <w:r w:rsidR="00095483" w:rsidRPr="000F2B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58DB" w:rsidRPr="00BE53BA">
        <w:rPr>
          <w:rFonts w:ascii="Times New Roman" w:hAnsi="Times New Roman" w:cs="Times New Roman"/>
          <w:sz w:val="24"/>
          <w:szCs w:val="24"/>
        </w:rPr>
        <w:t>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</w:t>
      </w:r>
      <w:r w:rsidR="003A58DB">
        <w:rPr>
          <w:rFonts w:ascii="Times New Roman" w:hAnsi="Times New Roman" w:cs="Times New Roman"/>
          <w:sz w:val="24"/>
          <w:szCs w:val="24"/>
        </w:rPr>
        <w:t xml:space="preserve">, </w:t>
      </w:r>
      <w:r w:rsidR="00683117" w:rsidRPr="000F2B49">
        <w:rPr>
          <w:rFonts w:ascii="Times New Roman" w:hAnsi="Times New Roman"/>
          <w:bCs/>
          <w:color w:val="000000"/>
          <w:sz w:val="24"/>
          <w:szCs w:val="24"/>
        </w:rPr>
        <w:t>п. 3 ст. 3</w:t>
      </w:r>
      <w:r w:rsidR="0068311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A58DB">
        <w:rPr>
          <w:rFonts w:ascii="Times New Roman" w:hAnsi="Times New Roman" w:cs="Times New Roman"/>
          <w:sz w:val="24"/>
          <w:szCs w:val="24"/>
        </w:rPr>
        <w:t xml:space="preserve">ч. 3. ст. 13 </w:t>
      </w:r>
      <w:r w:rsidR="00683117" w:rsidRPr="003D46A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83117">
        <w:rPr>
          <w:rFonts w:ascii="Times New Roman" w:hAnsi="Times New Roman" w:cs="Times New Roman"/>
          <w:sz w:val="24"/>
          <w:szCs w:val="24"/>
        </w:rPr>
        <w:t>«</w:t>
      </w:r>
      <w:r w:rsidR="00683117" w:rsidRPr="003D46A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3117">
        <w:rPr>
          <w:rFonts w:ascii="Times New Roman" w:hAnsi="Times New Roman" w:cs="Times New Roman"/>
          <w:sz w:val="24"/>
          <w:szCs w:val="24"/>
        </w:rPr>
        <w:t>»</w:t>
      </w:r>
      <w:r w:rsidR="003A58DB">
        <w:rPr>
          <w:rFonts w:ascii="Times New Roman" w:hAnsi="Times New Roman" w:cs="Times New Roman"/>
          <w:sz w:val="24"/>
          <w:szCs w:val="24"/>
        </w:rPr>
        <w:t>.</w:t>
      </w:r>
    </w:p>
    <w:p w:rsidR="0095197F" w:rsidRPr="00975102" w:rsidRDefault="0095197F" w:rsidP="00951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Согласно ч. 3 ст. 4 Федерального закона «О персональных данных»: «Особенности обработки персональных данных, осуществляемой без использования средств автоматизации, могут быть установлены федеральными законами и иными нормативными правовыми </w:t>
      </w:r>
      <w:hyperlink r:id="rId10" w:history="1">
        <w:r w:rsidRPr="00975102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975102">
        <w:rPr>
          <w:rFonts w:ascii="Times New Roman" w:hAnsi="Times New Roman" w:cs="Times New Roman"/>
          <w:sz w:val="24"/>
          <w:szCs w:val="24"/>
        </w:rPr>
        <w:t xml:space="preserve"> Российской Федерации с учетом положений</w:t>
      </w:r>
      <w:r w:rsidR="0029637E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закона»</w:t>
      </w:r>
      <w:r w:rsidRPr="00975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A8C" w:rsidRDefault="0095197F" w:rsidP="0095197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11" w:history="1">
        <w:r w:rsidRPr="009751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5102">
        <w:rPr>
          <w:rFonts w:ascii="Times New Roman" w:hAnsi="Times New Roman" w:cs="Times New Roman"/>
          <w:sz w:val="24"/>
          <w:szCs w:val="24"/>
        </w:rPr>
        <w:t xml:space="preserve"> «О персональных данных» Правительство Российской Федерации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5102">
        <w:rPr>
          <w:rFonts w:ascii="Times New Roman" w:hAnsi="Times New Roman" w:cs="Times New Roman"/>
          <w:sz w:val="24"/>
          <w:szCs w:val="24"/>
        </w:rPr>
        <w:t>тверди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751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7510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75102">
        <w:rPr>
          <w:rFonts w:ascii="Times New Roman" w:hAnsi="Times New Roman" w:cs="Times New Roman"/>
          <w:sz w:val="24"/>
          <w:szCs w:val="24"/>
        </w:rPr>
        <w:t xml:space="preserve"> об особенностях обработки персональных данных, осуществляемой без </w:t>
      </w:r>
      <w:r w:rsidRPr="00975102">
        <w:rPr>
          <w:rFonts w:ascii="Times New Roman" w:hAnsi="Times New Roman" w:cs="Times New Roman"/>
          <w:sz w:val="24"/>
          <w:szCs w:val="24"/>
        </w:rPr>
        <w:lastRenderedPageBreak/>
        <w:t>использования средств автоматизации</w:t>
      </w:r>
      <w:r w:rsidR="008B67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</w:t>
      </w:r>
      <w:r w:rsidRPr="000F2B49">
        <w:rPr>
          <w:rFonts w:ascii="Times New Roman" w:hAnsi="Times New Roman"/>
          <w:bCs/>
          <w:color w:val="000000"/>
          <w:sz w:val="24"/>
          <w:szCs w:val="24"/>
        </w:rPr>
        <w:t>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2B49">
        <w:rPr>
          <w:rFonts w:ascii="Times New Roman" w:hAnsi="Times New Roman"/>
          <w:bCs/>
          <w:color w:val="000000"/>
          <w:sz w:val="24"/>
          <w:szCs w:val="24"/>
        </w:rPr>
        <w:t xml:space="preserve">В случае отказа субъекта ПД от автоматизированной обработки </w:t>
      </w:r>
      <w:r>
        <w:rPr>
          <w:rFonts w:ascii="Times New Roman" w:hAnsi="Times New Roman"/>
          <w:bCs/>
          <w:color w:val="000000"/>
          <w:sz w:val="24"/>
          <w:szCs w:val="24"/>
        </w:rPr>
        <w:t>данных</w:t>
      </w:r>
      <w:r w:rsidRPr="000F2B49">
        <w:rPr>
          <w:rFonts w:ascii="Times New Roman" w:hAnsi="Times New Roman"/>
          <w:bCs/>
          <w:color w:val="000000"/>
          <w:sz w:val="24"/>
          <w:szCs w:val="24"/>
        </w:rPr>
        <w:t xml:space="preserve">, оператор должен обрабатывать сведения в пределах </w:t>
      </w:r>
      <w:r w:rsidR="00DC7497">
        <w:rPr>
          <w:rFonts w:ascii="Times New Roman" w:hAnsi="Times New Roman"/>
          <w:bCs/>
          <w:color w:val="000000"/>
          <w:sz w:val="24"/>
          <w:szCs w:val="24"/>
        </w:rPr>
        <w:t>требований,</w:t>
      </w:r>
      <w:r w:rsidR="002963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2B49">
        <w:rPr>
          <w:rFonts w:ascii="Times New Roman" w:hAnsi="Times New Roman"/>
          <w:bCs/>
          <w:color w:val="000000"/>
          <w:sz w:val="24"/>
          <w:szCs w:val="24"/>
        </w:rPr>
        <w:t>установл</w:t>
      </w:r>
      <w:r w:rsidRPr="0029637E">
        <w:rPr>
          <w:rFonts w:ascii="Times New Roman" w:hAnsi="Times New Roman"/>
          <w:bCs/>
          <w:color w:val="000000"/>
          <w:sz w:val="24"/>
          <w:szCs w:val="24"/>
        </w:rPr>
        <w:t>енных</w:t>
      </w:r>
      <w:r w:rsidR="0029637E">
        <w:rPr>
          <w:rFonts w:ascii="Times New Roman" w:hAnsi="Times New Roman"/>
          <w:bCs/>
          <w:color w:val="000000"/>
          <w:sz w:val="24"/>
          <w:szCs w:val="24"/>
        </w:rPr>
        <w:t xml:space="preserve"> указанным Положением.</w:t>
      </w:r>
    </w:p>
    <w:p w:rsidR="00233E8A" w:rsidRDefault="0057346B" w:rsidP="006831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B5C21">
          <w:rPr>
            <w:rFonts w:ascii="Times New Roman" w:hAnsi="Times New Roman" w:cs="Times New Roman"/>
            <w:sz w:val="24"/>
            <w:szCs w:val="24"/>
          </w:rPr>
          <w:t>Ч</w:t>
        </w:r>
        <w:r w:rsidR="00BB5C21" w:rsidRPr="00683117">
          <w:rPr>
            <w:rFonts w:ascii="Times New Roman" w:hAnsi="Times New Roman" w:cs="Times New Roman"/>
            <w:sz w:val="24"/>
            <w:szCs w:val="24"/>
          </w:rPr>
          <w:t>. 1 ст. 11</w:t>
        </w:r>
      </w:hyperlink>
      <w:r w:rsidR="00BB5C21" w:rsidRPr="003D46A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B5C21">
        <w:rPr>
          <w:rFonts w:ascii="Times New Roman" w:hAnsi="Times New Roman" w:cs="Times New Roman"/>
          <w:sz w:val="24"/>
          <w:szCs w:val="24"/>
        </w:rPr>
        <w:t>«</w:t>
      </w:r>
      <w:r w:rsidR="00BB5C21" w:rsidRPr="003D46A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B5C21">
        <w:rPr>
          <w:rFonts w:ascii="Times New Roman" w:hAnsi="Times New Roman" w:cs="Times New Roman"/>
          <w:sz w:val="24"/>
          <w:szCs w:val="24"/>
        </w:rPr>
        <w:t xml:space="preserve">» </w:t>
      </w:r>
      <w:r w:rsidR="003D46A9" w:rsidRPr="003D46A9">
        <w:rPr>
          <w:rFonts w:ascii="Times New Roman" w:hAnsi="Times New Roman" w:cs="Times New Roman"/>
          <w:sz w:val="24"/>
          <w:szCs w:val="24"/>
        </w:rPr>
        <w:t>закрепляет определение биометрических персональных данных как сведений, характеризующих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</w:t>
      </w:r>
      <w:r w:rsidR="00BB5C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B03" w:rsidRDefault="00CA6B40" w:rsidP="00FF5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б</w:t>
      </w:r>
      <w:r w:rsidR="00FF5B03" w:rsidRPr="00CA6B40">
        <w:rPr>
          <w:rFonts w:ascii="Times New Roman" w:hAnsi="Times New Roman" w:cs="Times New Roman"/>
          <w:sz w:val="24"/>
          <w:szCs w:val="24"/>
        </w:rPr>
        <w:t>иометрические персональные данные могут обрабатываться только при</w:t>
      </w:r>
      <w:r w:rsidR="00FF5B03" w:rsidRPr="00FF5B03">
        <w:rPr>
          <w:rFonts w:ascii="Times New Roman" w:hAnsi="Times New Roman" w:cs="Times New Roman"/>
          <w:b/>
          <w:sz w:val="24"/>
          <w:szCs w:val="24"/>
        </w:rPr>
        <w:t xml:space="preserve"> наличии </w:t>
      </w:r>
      <w:hyperlink r:id="rId14" w:history="1">
        <w:r w:rsidR="00FF5B03" w:rsidRPr="00FF5B03">
          <w:rPr>
            <w:rFonts w:ascii="Times New Roman" w:hAnsi="Times New Roman" w:cs="Times New Roman"/>
            <w:b/>
            <w:sz w:val="24"/>
            <w:szCs w:val="24"/>
          </w:rPr>
          <w:t>согласия</w:t>
        </w:r>
      </w:hyperlink>
      <w:r w:rsidR="00FF5B03" w:rsidRPr="00FF5B03">
        <w:rPr>
          <w:rFonts w:ascii="Times New Roman" w:hAnsi="Times New Roman" w:cs="Times New Roman"/>
          <w:b/>
          <w:sz w:val="24"/>
          <w:szCs w:val="24"/>
        </w:rPr>
        <w:t xml:space="preserve"> в письменной форме субъекта персональных данных</w:t>
      </w:r>
      <w:r w:rsidR="00FF5B03">
        <w:rPr>
          <w:rFonts w:ascii="Times New Roman" w:hAnsi="Times New Roman" w:cs="Times New Roman"/>
          <w:b/>
          <w:sz w:val="24"/>
          <w:szCs w:val="24"/>
        </w:rPr>
        <w:t>.</w:t>
      </w:r>
      <w:r w:rsidR="00FF5B03" w:rsidRPr="00FF5B03">
        <w:rPr>
          <w:rFonts w:ascii="Times New Roman" w:hAnsi="Times New Roman" w:cs="Times New Roman"/>
          <w:sz w:val="24"/>
          <w:szCs w:val="24"/>
        </w:rPr>
        <w:t xml:space="preserve"> </w:t>
      </w:r>
      <w:r w:rsidR="003E7E92" w:rsidRPr="00FF5B03">
        <w:rPr>
          <w:rFonts w:ascii="Times New Roman" w:hAnsi="Times New Roman" w:cs="Times New Roman"/>
          <w:sz w:val="24"/>
          <w:szCs w:val="24"/>
        </w:rPr>
        <w:t>Оператор не в</w:t>
      </w:r>
      <w:r w:rsidR="008A4C80">
        <w:rPr>
          <w:rFonts w:ascii="Times New Roman" w:hAnsi="Times New Roman" w:cs="Times New Roman"/>
          <w:sz w:val="24"/>
          <w:szCs w:val="24"/>
        </w:rPr>
        <w:t xml:space="preserve">праве отказывать в обслуживании </w:t>
      </w:r>
      <w:r w:rsidR="003E7E92" w:rsidRPr="00FF5B03">
        <w:rPr>
          <w:rFonts w:ascii="Times New Roman" w:hAnsi="Times New Roman" w:cs="Times New Roman"/>
          <w:sz w:val="24"/>
          <w:szCs w:val="24"/>
        </w:rPr>
        <w:t xml:space="preserve">в случае отказа субъекта персональных данных (представителя)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обязательным, </w:t>
      </w:r>
      <w:hyperlink r:id="rId15" w:history="1">
        <w:r w:rsidR="00FF5B03" w:rsidRPr="00FF5B03">
          <w:rPr>
            <w:rFonts w:ascii="Times New Roman" w:hAnsi="Times New Roman" w:cs="Times New Roman"/>
            <w:sz w:val="24"/>
            <w:szCs w:val="24"/>
          </w:rPr>
          <w:t xml:space="preserve">ч. 1 </w:t>
        </w:r>
      </w:hyperlink>
      <w:hyperlink r:id="rId16" w:history="1">
        <w:r w:rsidR="003E7E92" w:rsidRPr="00FF5B03">
          <w:rPr>
            <w:rFonts w:ascii="Times New Roman" w:hAnsi="Times New Roman" w:cs="Times New Roman"/>
            <w:sz w:val="24"/>
            <w:szCs w:val="24"/>
          </w:rPr>
          <w:t>ч. 3 ст. 11</w:t>
        </w:r>
      </w:hyperlink>
      <w:r w:rsidR="003E7E92" w:rsidRPr="00FF5B03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</w:p>
    <w:p w:rsidR="003011E2" w:rsidRDefault="003011E2" w:rsidP="003011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B40">
        <w:rPr>
          <w:rFonts w:ascii="Times New Roman" w:hAnsi="Times New Roman" w:cs="Times New Roman"/>
          <w:sz w:val="24"/>
          <w:szCs w:val="24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B40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7" w:anchor="dst100278" w:history="1">
        <w:r w:rsidRPr="00CA6B4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6B40">
        <w:rPr>
          <w:rFonts w:ascii="Times New Roman" w:hAnsi="Times New Roman" w:cs="Times New Roman"/>
          <w:sz w:val="24"/>
          <w:szCs w:val="24"/>
        </w:rPr>
        <w:t xml:space="preserve"> Российской Федерации в области персональных данных, влечет административную ответственность, предусмотренную ст. 13.11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КоАП РФ</w:t>
        </w:r>
        <w:r w:rsidRPr="00CA6B40">
          <w:rPr>
            <w:rFonts w:ascii="Times New Roman" w:hAnsi="Times New Roman" w:cs="Times New Roman"/>
            <w:sz w:val="24"/>
            <w:szCs w:val="24"/>
          </w:rPr>
          <w:t xml:space="preserve"> от 30.12.2001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A6B40">
          <w:rPr>
            <w:rFonts w:ascii="Times New Roman" w:hAnsi="Times New Roman" w:cs="Times New Roman"/>
            <w:sz w:val="24"/>
            <w:szCs w:val="24"/>
          </w:rPr>
          <w:t xml:space="preserve"> 195-ФЗ (ред. от 04.11.2022)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44893" w:rsidRPr="00AD0784" w:rsidRDefault="00844893" w:rsidP="0084489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784">
        <w:rPr>
          <w:rFonts w:ascii="Times New Roman" w:hAnsi="Times New Roman" w:cs="Times New Roman"/>
          <w:sz w:val="24"/>
          <w:szCs w:val="24"/>
        </w:rPr>
        <w:t>Важнейшей функцией Российской Федерации как социального государства является обеспечение права каждого на образование, общедоступность и бесплатность которого в государственных или муниципальных образовательных учреждениях гарантируется на основе конституционного принципа юридического равенства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0784">
        <w:rPr>
          <w:rFonts w:ascii="Times New Roman" w:hAnsi="Times New Roman" w:cs="Times New Roman"/>
          <w:sz w:val="24"/>
          <w:szCs w:val="24"/>
        </w:rPr>
        <w:t xml:space="preserve"> ч. 1, ч. 2 ст. 43,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4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Конституционные гарантии</w:t>
      </w:r>
      <w:r w:rsidRPr="00AD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общедоступности и права каждого на получение образования </w:t>
      </w:r>
      <w:r w:rsidRPr="00844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зависят от каких-либо условий</w:t>
      </w:r>
      <w:r w:rsidRPr="00AD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способы</w:t>
      </w:r>
      <w:r w:rsidR="008A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</w:t>
      </w:r>
      <w:r w:rsidRPr="00AD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персональных данных.</w:t>
      </w:r>
    </w:p>
    <w:p w:rsidR="00844893" w:rsidRDefault="00844893" w:rsidP="00FF5B0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положений </w:t>
      </w:r>
      <w:hyperlink r:id="rId19" w:history="1">
        <w:r w:rsidRPr="00AD0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AD0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законодатель предусмотрел в </w:t>
      </w:r>
      <w:r w:rsidR="00FE4D76" w:rsidRPr="00AD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 5 </w:t>
      </w:r>
      <w:r w:rsidRPr="00AD0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</w:t>
      </w:r>
      <w:r w:rsidR="00FE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AD0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20" w:history="1">
        <w:r w:rsidRPr="00AD0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  <w:r w:rsidR="00FE4D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</w:t>
        </w:r>
      </w:hyperlink>
      <w:hyperlink r:id="rId21" w:history="1">
        <w:r w:rsidRPr="00AD0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от 29.12.2012 № 273-ФЗ (ред. от 07.10.2022)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«</w:t>
        </w:r>
        <w:r w:rsidRPr="00AD0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 образовании в Российской Федерации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 (</w:t>
        </w:r>
        <w:r w:rsidRPr="00AD0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 изм. и д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оп., вступ. в силу с 13.10.2022</w:t>
        </w:r>
        <w:r w:rsidRPr="00AD0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</w:t>
        </w:r>
      </w:hyperlink>
      <w:r w:rsidRPr="00AD0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гарантии обеспечения права на образование</w:t>
      </w:r>
      <w:r w:rsidR="008B6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D0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данные гарантии </w:t>
      </w:r>
      <w:r w:rsidR="00FE4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безусловными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42FD" w:rsidRDefault="002942FD" w:rsidP="00FF5B0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Соответственно, начальное общее образование, основное общее образование, среднее общее образование являются обязательными уровнями образования, в соответствии с ч. 5 ст. 66 Федерального закона «Об образовании в Российской Федерации» и не может ограничиваться наличием или отсутствием согласия субъекта (представителя) на обработку его персональных данных. </w:t>
      </w:r>
    </w:p>
    <w:p w:rsidR="00C67C4B" w:rsidRPr="00C67C4B" w:rsidRDefault="00C67C4B" w:rsidP="00C67C4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изложенное выше, а также с целью соблюдения конституционных прав граждан на получение основного общего и среднего общего о</w:t>
      </w:r>
      <w:r w:rsidR="008B67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бразования,</w:t>
      </w:r>
    </w:p>
    <w:p w:rsidR="00C67C4B" w:rsidRPr="00B66786" w:rsidRDefault="00C67C4B" w:rsidP="00C67C4B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ПРОШУ:</w:t>
      </w:r>
    </w:p>
    <w:p w:rsidR="00B66786" w:rsidRPr="00B66786" w:rsidRDefault="00C67C4B" w:rsidP="002C576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возможность прохождения итогового</w:t>
      </w:r>
      <w:r w:rsidR="002C5766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собеседования</w:t>
      </w:r>
      <w:r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766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по русскому языку _____</w:t>
      </w:r>
      <w:r w:rsidR="00DC7497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="002C5766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C7497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_ (</w:t>
      </w:r>
      <w:r w:rsidR="002C5766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DC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учащегося</w:t>
      </w:r>
      <w:r w:rsidR="002C5766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без осуществления аудио-и видеозаписи</w:t>
      </w:r>
      <w:r w:rsidR="008D25D5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внесения персональных данных в информационные системы</w:t>
      </w:r>
      <w:r w:rsidR="00B66786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786" w:rsidRDefault="00B66786" w:rsidP="002C576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C5766"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цени</w:t>
      </w: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2C5766"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участника</w:t>
      </w: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</w:t>
      </w:r>
      <w:r w:rsidR="00DC7497" w:rsidRPr="00B667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_(ФИО) </w:t>
      </w:r>
      <w:r w:rsidR="002C5766"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по ходу общен</w:t>
      </w:r>
      <w:r w:rsidR="008B67FB"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="00DC7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учащегося </w:t>
      </w:r>
      <w:r w:rsidR="008B67FB"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с экзаменатором-собеседником</w:t>
      </w: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766"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проведения итогового собеседования в режиме реального времени</w:t>
      </w: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1F8E">
        <w:rPr>
          <w:rFonts w:ascii="Times New Roman" w:hAnsi="Times New Roman" w:cs="Times New Roman"/>
          <w:color w:val="000000" w:themeColor="text1"/>
          <w:sz w:val="24"/>
          <w:szCs w:val="24"/>
        </w:rPr>
        <w:t>Все сопроводительные документы оформить вручную.</w:t>
      </w:r>
    </w:p>
    <w:p w:rsidR="00331F8E" w:rsidRPr="00331F8E" w:rsidRDefault="003F7148" w:rsidP="002C5766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1F8E"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>бработк</w:t>
      </w:r>
      <w:r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31F8E"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моего ребенка осуществлять </w:t>
      </w:r>
      <w:r w:rsidR="00331F8E"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использования средств автоматизации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331F8E"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РФ </w:t>
      </w:r>
      <w:r w:rsidRPr="000F2B49">
        <w:rPr>
          <w:rFonts w:ascii="Times New Roman" w:hAnsi="Times New Roman"/>
          <w:bCs/>
          <w:color w:val="000000"/>
          <w:sz w:val="24"/>
          <w:szCs w:val="24"/>
        </w:rPr>
        <w:t>от 15.09.2008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331F8E" w:rsidRPr="003F71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7497" w:rsidRPr="00D275C3" w:rsidRDefault="00DC7497" w:rsidP="00DC749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C3">
        <w:rPr>
          <w:rFonts w:ascii="Times New Roman" w:hAnsi="Times New Roman" w:cs="Times New Roman"/>
          <w:sz w:val="24"/>
          <w:szCs w:val="24"/>
        </w:rPr>
        <w:t xml:space="preserve">Письменный ответ прошу направить по </w:t>
      </w: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</w:p>
    <w:p w:rsidR="00DC7497" w:rsidRPr="00D275C3" w:rsidRDefault="00DC7497" w:rsidP="00DC749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</w:p>
    <w:p w:rsidR="00DC7497" w:rsidRPr="00D275C3" w:rsidRDefault="00DC7497" w:rsidP="00DC74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>в установленный д</w:t>
      </w:r>
      <w:r w:rsidRPr="00D275C3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 срок. </w:t>
      </w:r>
    </w:p>
    <w:p w:rsidR="00DC7497" w:rsidRPr="00D275C3" w:rsidRDefault="00DC7497" w:rsidP="00DC7497">
      <w:pPr>
        <w:pStyle w:val="a3"/>
        <w:tabs>
          <w:tab w:val="left" w:pos="72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275C3">
        <w:rPr>
          <w:rFonts w:ascii="Times New Roman" w:hAnsi="Times New Roman" w:cs="Times New Roman"/>
          <w:color w:val="000000"/>
          <w:sz w:val="24"/>
          <w:szCs w:val="24"/>
        </w:rPr>
        <w:t>С уважением,</w:t>
      </w: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7497" w:rsidRPr="00D275C3" w:rsidRDefault="00DC7497" w:rsidP="00DC7497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_______________________________________________________/_________________________/ </w:t>
      </w:r>
    </w:p>
    <w:p w:rsidR="00B66786" w:rsidRDefault="00DC7497" w:rsidP="00DC7497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2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 202__ г.    </w:t>
      </w:r>
    </w:p>
    <w:sectPr w:rsidR="00B66786" w:rsidSect="00DC7497">
      <w:foot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6B" w:rsidRDefault="0057346B">
      <w:pPr>
        <w:spacing w:after="0" w:line="240" w:lineRule="auto"/>
      </w:pPr>
      <w:r>
        <w:separator/>
      </w:r>
    </w:p>
  </w:endnote>
  <w:endnote w:type="continuationSeparator" w:id="0">
    <w:p w:rsidR="0057346B" w:rsidRDefault="0057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mbria"/>
    <w:charset w:val="CC"/>
    <w:family w:val="roman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7F" w:rsidRDefault="0095197F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73F4F">
      <w:rPr>
        <w:rFonts w:ascii="Arial Narrow" w:eastAsia="Batang" w:hAnsi="Arial Narrow" w:cs="Andalus"/>
        <w:sz w:val="20"/>
        <w:szCs w:val="20"/>
      </w:rPr>
      <w:t>Подготовлено ведущим юрисконсультом Адвокатского Бюро «</w:t>
    </w:r>
    <w:proofErr w:type="spellStart"/>
    <w:r w:rsidRPr="00973F4F">
      <w:rPr>
        <w:rFonts w:ascii="Arial Narrow" w:eastAsia="Batang" w:hAnsi="Arial Narrow" w:cs="Andalus"/>
        <w:sz w:val="20"/>
        <w:szCs w:val="20"/>
      </w:rPr>
      <w:t>Юргазэнерго</w:t>
    </w:r>
    <w:proofErr w:type="spellEnd"/>
    <w:r w:rsidRPr="00973F4F">
      <w:rPr>
        <w:rFonts w:ascii="Arial Narrow" w:eastAsia="Batang" w:hAnsi="Arial Narrow" w:cs="Andalus"/>
        <w:sz w:val="20"/>
        <w:szCs w:val="20"/>
      </w:rPr>
      <w:t>» Чекан Е.В.</w:t>
    </w:r>
    <w:r w:rsidR="00DC7497">
      <w:rPr>
        <w:rFonts w:ascii="Arial Narrow" w:eastAsia="Batang" w:hAnsi="Arial Narrow" w:cs="Andalus"/>
        <w:sz w:val="20"/>
        <w:szCs w:val="20"/>
      </w:rPr>
      <w:t xml:space="preserve">       ОД «</w:t>
    </w:r>
    <w:proofErr w:type="spellStart"/>
    <w:r w:rsidR="00DC7497">
      <w:rPr>
        <w:rFonts w:ascii="Arial Narrow" w:eastAsia="Batang" w:hAnsi="Arial Narrow" w:cs="Andalus"/>
        <w:sz w:val="20"/>
        <w:szCs w:val="20"/>
      </w:rPr>
      <w:t>Родительскийотпор.рф</w:t>
    </w:r>
    <w:proofErr w:type="spellEnd"/>
    <w:r w:rsidR="00DC7497">
      <w:rPr>
        <w:rFonts w:ascii="Arial Narrow" w:eastAsia="Batang" w:hAnsi="Arial Narrow" w:cs="Andalus"/>
        <w:sz w:val="20"/>
        <w:szCs w:val="20"/>
      </w:rPr>
      <w:t>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230725">
      <w:fldChar w:fldCharType="begin"/>
    </w:r>
    <w:r w:rsidR="00230725">
      <w:instrText xml:space="preserve"> PAGE   \* MERGEFORMAT </w:instrText>
    </w:r>
    <w:r w:rsidR="00230725">
      <w:fldChar w:fldCharType="separate"/>
    </w:r>
    <w:r w:rsidR="00DC7497" w:rsidRPr="00DC7497">
      <w:rPr>
        <w:rFonts w:asciiTheme="majorHAnsi" w:hAnsiTheme="majorHAnsi"/>
        <w:noProof/>
      </w:rPr>
      <w:t>2</w:t>
    </w:r>
    <w:r w:rsidR="00230725">
      <w:rPr>
        <w:rFonts w:asciiTheme="majorHAnsi" w:hAnsiTheme="majorHAnsi"/>
        <w:noProof/>
      </w:rPr>
      <w:fldChar w:fldCharType="end"/>
    </w:r>
  </w:p>
  <w:p w:rsidR="00BF1AF0" w:rsidRDefault="00BF1A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6B" w:rsidRDefault="0057346B">
      <w:pPr>
        <w:spacing w:after="0" w:line="240" w:lineRule="auto"/>
      </w:pPr>
      <w:r>
        <w:separator/>
      </w:r>
    </w:p>
  </w:footnote>
  <w:footnote w:type="continuationSeparator" w:id="0">
    <w:p w:rsidR="0057346B" w:rsidRDefault="0057346B">
      <w:pPr>
        <w:spacing w:after="0" w:line="240" w:lineRule="auto"/>
      </w:pPr>
      <w:r>
        <w:continuationSeparator/>
      </w:r>
    </w:p>
  </w:footnote>
  <w:footnote w:id="1">
    <w:p w:rsidR="00331F8E" w:rsidRDefault="00331F8E">
      <w:pPr>
        <w:pStyle w:val="af4"/>
      </w:pPr>
      <w:r>
        <w:rPr>
          <w:rStyle w:val="af6"/>
        </w:rPr>
        <w:footnoteRef/>
      </w:r>
      <w:r>
        <w:t xml:space="preserve"> </w:t>
      </w:r>
      <w:r w:rsidRPr="00556A8C">
        <w:rPr>
          <w:rFonts w:ascii="Times New Roman" w:hAnsi="Times New Roman" w:cs="Times New Roman"/>
          <w:i/>
        </w:rPr>
        <w:t xml:space="preserve">Примерный перечень того, </w:t>
      </w:r>
      <w:r w:rsidRPr="00556A8C">
        <w:rPr>
          <w:rFonts w:ascii="Times New Roman" w:hAnsi="Times New Roman" w:cs="Times New Roman"/>
          <w:i/>
          <w:sz w:val="22"/>
          <w:szCs w:val="22"/>
        </w:rPr>
        <w:t xml:space="preserve">что в </w:t>
      </w:r>
      <w:hyperlink r:id="rId1" w:history="1">
        <w:r w:rsidRPr="00556A8C">
          <w:rPr>
            <w:rFonts w:ascii="Times New Roman" w:hAnsi="Times New Roman" w:cs="Times New Roman"/>
            <w:i/>
            <w:sz w:val="22"/>
            <w:szCs w:val="22"/>
          </w:rPr>
          <w:t>Законе</w:t>
        </w:r>
      </w:hyperlink>
      <w:r w:rsidRPr="00556A8C">
        <w:rPr>
          <w:rFonts w:ascii="Times New Roman" w:hAnsi="Times New Roman" w:cs="Times New Roman"/>
          <w:i/>
          <w:sz w:val="22"/>
          <w:szCs w:val="22"/>
        </w:rPr>
        <w:t xml:space="preserve"> о персональных данных понимается под</w:t>
      </w:r>
      <w:r w:rsidRPr="00556A8C">
        <w:rPr>
          <w:rFonts w:ascii="Times New Roman" w:hAnsi="Times New Roman" w:cs="Times New Roman"/>
          <w:i/>
        </w:rPr>
        <w:t xml:space="preserve"> </w:t>
      </w:r>
      <w:r w:rsidRPr="00556A8C">
        <w:rPr>
          <w:rFonts w:ascii="Times New Roman" w:hAnsi="Times New Roman" w:cs="Times New Roman"/>
          <w:i/>
          <w:sz w:val="22"/>
          <w:szCs w:val="22"/>
        </w:rPr>
        <w:t>биометрическими персональными данными, указан в Письме Минкомсвязи России</w:t>
      </w:r>
      <w:r>
        <w:rPr>
          <w:rFonts w:ascii="Times New Roman" w:hAnsi="Times New Roman" w:cs="Times New Roman"/>
          <w:i/>
        </w:rPr>
        <w:t xml:space="preserve"> от 28.08.2020</w:t>
      </w:r>
      <w:r w:rsidRPr="00556A8C">
        <w:rPr>
          <w:rFonts w:ascii="Times New Roman" w:hAnsi="Times New Roman" w:cs="Times New Roman"/>
          <w:i/>
        </w:rPr>
        <w:t xml:space="preserve"> </w:t>
      </w:r>
      <w:r w:rsidRPr="00556A8C">
        <w:rPr>
          <w:rFonts w:ascii="Times New Roman" w:hAnsi="Times New Roman" w:cs="Times New Roman"/>
          <w:i/>
          <w:sz w:val="22"/>
          <w:szCs w:val="22"/>
        </w:rPr>
        <w:t>№ ЛБ-С-074-24059 «О методических </w:t>
      </w:r>
      <w:r w:rsidR="00DC7497" w:rsidRPr="00556A8C">
        <w:rPr>
          <w:rFonts w:ascii="Times New Roman" w:hAnsi="Times New Roman" w:cs="Times New Roman"/>
          <w:i/>
          <w:sz w:val="22"/>
          <w:szCs w:val="22"/>
        </w:rPr>
        <w:t>рекомендациях» (</w:t>
      </w:r>
      <w:r w:rsidRPr="00556A8C">
        <w:rPr>
          <w:rFonts w:ascii="Times New Roman" w:hAnsi="Times New Roman" w:cs="Times New Roman"/>
          <w:i/>
          <w:sz w:val="22"/>
          <w:szCs w:val="22"/>
        </w:rPr>
        <w:t>вместе с «Методическим</w:t>
      </w:r>
      <w:r>
        <w:rPr>
          <w:rFonts w:ascii="Times New Roman" w:hAnsi="Times New Roman" w:cs="Times New Roman"/>
          <w:i/>
        </w:rPr>
        <w:t xml:space="preserve">и </w:t>
      </w:r>
      <w:r w:rsidRPr="00556A8C">
        <w:rPr>
          <w:rFonts w:ascii="Times New Roman" w:hAnsi="Times New Roman" w:cs="Times New Roman"/>
          <w:i/>
          <w:sz w:val="22"/>
          <w:szCs w:val="22"/>
        </w:rPr>
        <w:t>рекомендация</w:t>
      </w:r>
      <w:r>
        <w:rPr>
          <w:rFonts w:ascii="Times New Roman" w:hAnsi="Times New Roman" w:cs="Times New Roman"/>
          <w:i/>
        </w:rPr>
        <w:t>м</w:t>
      </w:r>
      <w:r w:rsidRPr="00556A8C">
        <w:rPr>
          <w:rFonts w:ascii="Times New Roman" w:hAnsi="Times New Roman" w:cs="Times New Roman"/>
          <w:i/>
          <w:sz w:val="22"/>
          <w:szCs w:val="22"/>
        </w:rPr>
        <w:t>и для общеобразовательных организаций по вопросам обработки персональных данных»).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F545D1E"/>
    <w:lvl w:ilvl="0" w:tplc="DED8B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2"/>
    <w:multiLevelType w:val="hybridMultilevel"/>
    <w:tmpl w:val="28547D62"/>
    <w:lvl w:ilvl="0" w:tplc="84C61B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7502D3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EB780046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E4206404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13A1B2E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AD0B5BC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6A0EFB9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97AAAE0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D14003C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hybridMultilevel"/>
    <w:tmpl w:val="5C407252"/>
    <w:lvl w:ilvl="0" w:tplc="48A6968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1F545D1E"/>
    <w:lvl w:ilvl="0" w:tplc="DED8B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0000005"/>
    <w:multiLevelType w:val="hybridMultilevel"/>
    <w:tmpl w:val="465C982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2DC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55CA80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91EA2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0000009"/>
    <w:multiLevelType w:val="hybridMultilevel"/>
    <w:tmpl w:val="A91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EDF0DA18"/>
    <w:lvl w:ilvl="0" w:tplc="56A42A58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000000B"/>
    <w:multiLevelType w:val="hybridMultilevel"/>
    <w:tmpl w:val="45B2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84506A6A"/>
    <w:lvl w:ilvl="0" w:tplc="041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A5B217BA"/>
    <w:lvl w:ilvl="0" w:tplc="B6600C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4EE4F2B8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38126CD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4CEC4DF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971A5AC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1CD8E6EE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C78033F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680773A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5E86B41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hybridMultilevel"/>
    <w:tmpl w:val="575C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2480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6F64E0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91EA2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0000012"/>
    <w:multiLevelType w:val="hybridMultilevel"/>
    <w:tmpl w:val="A6860F5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DF0DA18"/>
    <w:lvl w:ilvl="0" w:tplc="56A42A58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0000014"/>
    <w:multiLevelType w:val="hybridMultilevel"/>
    <w:tmpl w:val="99246160"/>
    <w:lvl w:ilvl="0" w:tplc="F62CB5D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A045F9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A2A4099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647C750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F6E03DA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188E6A74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43C2DAC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2DE10C2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3182B842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hybridMultilevel"/>
    <w:tmpl w:val="B292FD26"/>
    <w:lvl w:ilvl="0" w:tplc="2AFC729C">
      <w:start w:val="1"/>
      <w:numFmt w:val="decimal"/>
      <w:lvlText w:val="%1."/>
      <w:lvlJc w:val="left"/>
      <w:pPr>
        <w:ind w:left="27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1" w15:restartNumberingAfterBreak="0">
    <w:nsid w:val="00000016"/>
    <w:multiLevelType w:val="hybridMultilevel"/>
    <w:tmpl w:val="ECFE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F13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1436D18C"/>
    <w:lvl w:ilvl="0" w:tplc="7B029C4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B7E6832C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B5F2942A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8CC4CB5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40C647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0682265C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0E40EF6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800E3F52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8DEFAB0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00000019"/>
    <w:multiLevelType w:val="hybridMultilevel"/>
    <w:tmpl w:val="C3564EB0"/>
    <w:lvl w:ilvl="0" w:tplc="208A929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EDEB9C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C6C2BA98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D59427B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1C62F16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E4AA0F8A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8D92BF0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11C847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09F2C58A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0000001A"/>
    <w:multiLevelType w:val="hybridMultilevel"/>
    <w:tmpl w:val="6C964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4B8E1636"/>
    <w:lvl w:ilvl="0" w:tplc="8432016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68C5C6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B6CDA0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0FEE5A1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47AC60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DE4E10DC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4208C00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442A714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50AC263E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0000001C"/>
    <w:multiLevelType w:val="multilevel"/>
    <w:tmpl w:val="BE10F9E4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NewRomanPSMT" w:hAnsi="TimesNewRomanPSMT" w:cs="TimesNewRomanPSMT" w:hint="default"/>
      </w:rPr>
    </w:lvl>
  </w:abstractNum>
  <w:abstractNum w:abstractNumId="28" w15:restartNumberingAfterBreak="0">
    <w:nsid w:val="0000001D"/>
    <w:multiLevelType w:val="multilevel"/>
    <w:tmpl w:val="91EA2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0000001E"/>
    <w:multiLevelType w:val="hybridMultilevel"/>
    <w:tmpl w:val="F57C30BC"/>
    <w:lvl w:ilvl="0" w:tplc="E348D0E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7C6DB70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134818CE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0012318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796187A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48426070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03D0870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1521FB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CA12D1AE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0000001F"/>
    <w:multiLevelType w:val="multilevel"/>
    <w:tmpl w:val="4942C1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00000020"/>
    <w:multiLevelType w:val="hybridMultilevel"/>
    <w:tmpl w:val="F1CCE9A4"/>
    <w:lvl w:ilvl="0" w:tplc="0419000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multilevel"/>
    <w:tmpl w:val="BE10F9E4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NewRomanPSMT" w:hAnsi="TimesNewRomanPSMT" w:cs="TimesNewRomanPSMT" w:hint="default"/>
      </w:rPr>
    </w:lvl>
  </w:abstractNum>
  <w:abstractNum w:abstractNumId="33" w15:restartNumberingAfterBreak="0">
    <w:nsid w:val="00000022"/>
    <w:multiLevelType w:val="hybridMultilevel"/>
    <w:tmpl w:val="ED989DD8"/>
    <w:lvl w:ilvl="0" w:tplc="6BF63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7C70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3578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5D1E27"/>
    <w:multiLevelType w:val="hybridMultilevel"/>
    <w:tmpl w:val="F5568708"/>
    <w:lvl w:ilvl="0" w:tplc="9E049BBC">
      <w:start w:val="7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17A83310"/>
    <w:multiLevelType w:val="multilevel"/>
    <w:tmpl w:val="4802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8" w15:restartNumberingAfterBreak="0">
    <w:nsid w:val="1BA53449"/>
    <w:multiLevelType w:val="multilevel"/>
    <w:tmpl w:val="4802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abstractNum w:abstractNumId="39" w15:restartNumberingAfterBreak="0">
    <w:nsid w:val="269C5755"/>
    <w:multiLevelType w:val="multilevel"/>
    <w:tmpl w:val="0570D262"/>
    <w:lvl w:ilvl="0">
      <w:start w:val="1"/>
      <w:numFmt w:val="decimal"/>
      <w:lvlText w:val="%1."/>
      <w:lvlJc w:val="left"/>
      <w:pPr>
        <w:ind w:left="240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0" w15:restartNumberingAfterBreak="0">
    <w:nsid w:val="282A182F"/>
    <w:multiLevelType w:val="multilevel"/>
    <w:tmpl w:val="91EA2E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531B6ED9"/>
    <w:multiLevelType w:val="hybridMultilevel"/>
    <w:tmpl w:val="DA6ACEB8"/>
    <w:lvl w:ilvl="0" w:tplc="5B1256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5BC2DFE"/>
    <w:multiLevelType w:val="hybridMultilevel"/>
    <w:tmpl w:val="7BCE33D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3" w15:restartNumberingAfterBreak="0">
    <w:nsid w:val="7D8D51C4"/>
    <w:multiLevelType w:val="hybridMultilevel"/>
    <w:tmpl w:val="0A362E8A"/>
    <w:lvl w:ilvl="0" w:tplc="5E7AC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0"/>
  </w:num>
  <w:num w:numId="5">
    <w:abstractNumId w:val="28"/>
  </w:num>
  <w:num w:numId="6">
    <w:abstractNumId w:val="30"/>
  </w:num>
  <w:num w:numId="7">
    <w:abstractNumId w:val="32"/>
  </w:num>
  <w:num w:numId="8">
    <w:abstractNumId w:val="27"/>
  </w:num>
  <w:num w:numId="9">
    <w:abstractNumId w:val="11"/>
  </w:num>
  <w:num w:numId="10">
    <w:abstractNumId w:val="25"/>
  </w:num>
  <w:num w:numId="11">
    <w:abstractNumId w:val="14"/>
  </w:num>
  <w:num w:numId="12">
    <w:abstractNumId w:val="42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31"/>
  </w:num>
  <w:num w:numId="18">
    <w:abstractNumId w:val="6"/>
  </w:num>
  <w:num w:numId="19">
    <w:abstractNumId w:val="34"/>
  </w:num>
  <w:num w:numId="20">
    <w:abstractNumId w:val="19"/>
  </w:num>
  <w:num w:numId="21">
    <w:abstractNumId w:val="1"/>
  </w:num>
  <w:num w:numId="22">
    <w:abstractNumId w:val="23"/>
  </w:num>
  <w:num w:numId="23">
    <w:abstractNumId w:val="24"/>
  </w:num>
  <w:num w:numId="24">
    <w:abstractNumId w:val="29"/>
  </w:num>
  <w:num w:numId="25">
    <w:abstractNumId w:val="12"/>
  </w:num>
  <w:num w:numId="26">
    <w:abstractNumId w:val="26"/>
  </w:num>
  <w:num w:numId="27">
    <w:abstractNumId w:val="35"/>
  </w:num>
  <w:num w:numId="28">
    <w:abstractNumId w:val="21"/>
  </w:num>
  <w:num w:numId="29">
    <w:abstractNumId w:val="22"/>
  </w:num>
  <w:num w:numId="30">
    <w:abstractNumId w:val="7"/>
  </w:num>
  <w:num w:numId="31">
    <w:abstractNumId w:val="16"/>
  </w:num>
  <w:num w:numId="32">
    <w:abstractNumId w:val="2"/>
  </w:num>
  <w:num w:numId="33">
    <w:abstractNumId w:val="5"/>
  </w:num>
  <w:num w:numId="34">
    <w:abstractNumId w:val="18"/>
  </w:num>
  <w:num w:numId="35">
    <w:abstractNumId w:val="8"/>
  </w:num>
  <w:num w:numId="36">
    <w:abstractNumId w:val="33"/>
  </w:num>
  <w:num w:numId="37">
    <w:abstractNumId w:val="10"/>
  </w:num>
  <w:num w:numId="38">
    <w:abstractNumId w:val="40"/>
  </w:num>
  <w:num w:numId="39">
    <w:abstractNumId w:val="36"/>
  </w:num>
  <w:num w:numId="40">
    <w:abstractNumId w:val="38"/>
  </w:num>
  <w:num w:numId="41">
    <w:abstractNumId w:val="41"/>
  </w:num>
  <w:num w:numId="42">
    <w:abstractNumId w:val="39"/>
  </w:num>
  <w:num w:numId="43">
    <w:abstractNumId w:val="3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59"/>
    <w:rsid w:val="000950EC"/>
    <w:rsid w:val="00095483"/>
    <w:rsid w:val="0010491D"/>
    <w:rsid w:val="00104DDF"/>
    <w:rsid w:val="0010657C"/>
    <w:rsid w:val="0010779C"/>
    <w:rsid w:val="00116F12"/>
    <w:rsid w:val="00126524"/>
    <w:rsid w:val="00133A57"/>
    <w:rsid w:val="00140822"/>
    <w:rsid w:val="00147A42"/>
    <w:rsid w:val="00153632"/>
    <w:rsid w:val="00164057"/>
    <w:rsid w:val="00230725"/>
    <w:rsid w:val="00233E8A"/>
    <w:rsid w:val="0025349F"/>
    <w:rsid w:val="00271FF1"/>
    <w:rsid w:val="00272F95"/>
    <w:rsid w:val="002857E1"/>
    <w:rsid w:val="002942FD"/>
    <w:rsid w:val="0029637E"/>
    <w:rsid w:val="00296820"/>
    <w:rsid w:val="002A03C9"/>
    <w:rsid w:val="002A2F33"/>
    <w:rsid w:val="002B450C"/>
    <w:rsid w:val="002C5766"/>
    <w:rsid w:val="003011E2"/>
    <w:rsid w:val="00303048"/>
    <w:rsid w:val="0032134D"/>
    <w:rsid w:val="00326345"/>
    <w:rsid w:val="00327AE6"/>
    <w:rsid w:val="00331F8E"/>
    <w:rsid w:val="003524A3"/>
    <w:rsid w:val="003676E9"/>
    <w:rsid w:val="003A58DB"/>
    <w:rsid w:val="003C40AD"/>
    <w:rsid w:val="003D46A9"/>
    <w:rsid w:val="003D63EB"/>
    <w:rsid w:val="003E7E92"/>
    <w:rsid w:val="003F7148"/>
    <w:rsid w:val="0040222A"/>
    <w:rsid w:val="00410BF9"/>
    <w:rsid w:val="00437E8D"/>
    <w:rsid w:val="0045450A"/>
    <w:rsid w:val="00465D2E"/>
    <w:rsid w:val="004724FE"/>
    <w:rsid w:val="00472B9B"/>
    <w:rsid w:val="00476E8B"/>
    <w:rsid w:val="004A5D86"/>
    <w:rsid w:val="004C2460"/>
    <w:rsid w:val="004E6501"/>
    <w:rsid w:val="00513381"/>
    <w:rsid w:val="00530398"/>
    <w:rsid w:val="0053066F"/>
    <w:rsid w:val="00531C35"/>
    <w:rsid w:val="00534E45"/>
    <w:rsid w:val="00537F41"/>
    <w:rsid w:val="005455FE"/>
    <w:rsid w:val="00555F5D"/>
    <w:rsid w:val="00556A8C"/>
    <w:rsid w:val="00572D5E"/>
    <w:rsid w:val="0057346B"/>
    <w:rsid w:val="005C595C"/>
    <w:rsid w:val="006070CF"/>
    <w:rsid w:val="006250FA"/>
    <w:rsid w:val="00637B77"/>
    <w:rsid w:val="00683117"/>
    <w:rsid w:val="006876AB"/>
    <w:rsid w:val="006B52CC"/>
    <w:rsid w:val="006B705C"/>
    <w:rsid w:val="006C5388"/>
    <w:rsid w:val="006D3F03"/>
    <w:rsid w:val="006F03E1"/>
    <w:rsid w:val="006F1494"/>
    <w:rsid w:val="007018EE"/>
    <w:rsid w:val="00720565"/>
    <w:rsid w:val="00737940"/>
    <w:rsid w:val="00751AB5"/>
    <w:rsid w:val="007A29EF"/>
    <w:rsid w:val="007B3C55"/>
    <w:rsid w:val="007F5616"/>
    <w:rsid w:val="008005E1"/>
    <w:rsid w:val="00803E0F"/>
    <w:rsid w:val="00815A52"/>
    <w:rsid w:val="00844893"/>
    <w:rsid w:val="00846153"/>
    <w:rsid w:val="008741A6"/>
    <w:rsid w:val="00897ACD"/>
    <w:rsid w:val="008A4C80"/>
    <w:rsid w:val="008B4FED"/>
    <w:rsid w:val="008B67FB"/>
    <w:rsid w:val="008B6BAA"/>
    <w:rsid w:val="008D25D5"/>
    <w:rsid w:val="008E6BCF"/>
    <w:rsid w:val="008F4DAC"/>
    <w:rsid w:val="00930968"/>
    <w:rsid w:val="009364D6"/>
    <w:rsid w:val="0094037B"/>
    <w:rsid w:val="00947AD0"/>
    <w:rsid w:val="0095197F"/>
    <w:rsid w:val="00973F4F"/>
    <w:rsid w:val="00975102"/>
    <w:rsid w:val="009A07D0"/>
    <w:rsid w:val="009A2D59"/>
    <w:rsid w:val="009B5FCA"/>
    <w:rsid w:val="00A314EE"/>
    <w:rsid w:val="00A60CEA"/>
    <w:rsid w:val="00A74735"/>
    <w:rsid w:val="00A859C7"/>
    <w:rsid w:val="00A94573"/>
    <w:rsid w:val="00AD0784"/>
    <w:rsid w:val="00AF3769"/>
    <w:rsid w:val="00B237ED"/>
    <w:rsid w:val="00B242E8"/>
    <w:rsid w:val="00B47228"/>
    <w:rsid w:val="00B55693"/>
    <w:rsid w:val="00B56D98"/>
    <w:rsid w:val="00B66786"/>
    <w:rsid w:val="00BB374D"/>
    <w:rsid w:val="00BB5C21"/>
    <w:rsid w:val="00BD085D"/>
    <w:rsid w:val="00BD130E"/>
    <w:rsid w:val="00BF1AF0"/>
    <w:rsid w:val="00BF248D"/>
    <w:rsid w:val="00BF3163"/>
    <w:rsid w:val="00BF4D59"/>
    <w:rsid w:val="00C0372E"/>
    <w:rsid w:val="00C03A24"/>
    <w:rsid w:val="00C35688"/>
    <w:rsid w:val="00C45018"/>
    <w:rsid w:val="00C54E55"/>
    <w:rsid w:val="00C6043E"/>
    <w:rsid w:val="00C62133"/>
    <w:rsid w:val="00C6276E"/>
    <w:rsid w:val="00C67C4B"/>
    <w:rsid w:val="00C7605C"/>
    <w:rsid w:val="00C77737"/>
    <w:rsid w:val="00C91C09"/>
    <w:rsid w:val="00CA31FF"/>
    <w:rsid w:val="00CA6B40"/>
    <w:rsid w:val="00CB5262"/>
    <w:rsid w:val="00CB79BA"/>
    <w:rsid w:val="00CC3DD3"/>
    <w:rsid w:val="00CC7C26"/>
    <w:rsid w:val="00CF3093"/>
    <w:rsid w:val="00CF71A2"/>
    <w:rsid w:val="00D06DD8"/>
    <w:rsid w:val="00D433AF"/>
    <w:rsid w:val="00D9625C"/>
    <w:rsid w:val="00DA4D3E"/>
    <w:rsid w:val="00DA5A64"/>
    <w:rsid w:val="00DB7D41"/>
    <w:rsid w:val="00DC7497"/>
    <w:rsid w:val="00E27CA3"/>
    <w:rsid w:val="00E5194E"/>
    <w:rsid w:val="00EE7582"/>
    <w:rsid w:val="00F82C75"/>
    <w:rsid w:val="00FE4D76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04CF-01F2-FC4B-832E-2234A02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63"/>
  </w:style>
  <w:style w:type="paragraph" w:styleId="1">
    <w:name w:val="heading 1"/>
    <w:basedOn w:val="a"/>
    <w:link w:val="10"/>
    <w:uiPriority w:val="9"/>
    <w:qFormat/>
    <w:rsid w:val="00BF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163"/>
    <w:pPr>
      <w:spacing w:after="0" w:line="240" w:lineRule="auto"/>
    </w:pPr>
  </w:style>
  <w:style w:type="character" w:styleId="a4">
    <w:name w:val="Hyperlink"/>
    <w:basedOn w:val="a0"/>
    <w:uiPriority w:val="99"/>
    <w:rsid w:val="00BF3163"/>
    <w:rPr>
      <w:color w:val="0000FF"/>
      <w:u w:val="single"/>
    </w:rPr>
  </w:style>
  <w:style w:type="table" w:styleId="a5">
    <w:name w:val="Table Grid"/>
    <w:basedOn w:val="a1"/>
    <w:uiPriority w:val="59"/>
    <w:rsid w:val="00BF316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B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F3163"/>
    <w:rPr>
      <w:b/>
      <w:bCs/>
    </w:rPr>
  </w:style>
  <w:style w:type="paragraph" w:styleId="a8">
    <w:name w:val="List Paragraph"/>
    <w:basedOn w:val="a"/>
    <w:uiPriority w:val="34"/>
    <w:qFormat/>
    <w:rsid w:val="00BF3163"/>
    <w:pPr>
      <w:ind w:left="720"/>
      <w:contextualSpacing/>
    </w:pPr>
  </w:style>
  <w:style w:type="character" w:customStyle="1" w:styleId="blk">
    <w:name w:val="blk"/>
    <w:basedOn w:val="a0"/>
    <w:rsid w:val="00BF3163"/>
  </w:style>
  <w:style w:type="paragraph" w:customStyle="1" w:styleId="msonospacingmrcssattr">
    <w:name w:val="msonospacing_mr_css_attr"/>
    <w:basedOn w:val="a"/>
    <w:rsid w:val="00BF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F3163"/>
  </w:style>
  <w:style w:type="character" w:styleId="a9">
    <w:name w:val="FollowedHyperlink"/>
    <w:basedOn w:val="a0"/>
    <w:uiPriority w:val="99"/>
    <w:rsid w:val="00BF3163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BF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3163"/>
  </w:style>
  <w:style w:type="paragraph" w:styleId="ac">
    <w:name w:val="footer"/>
    <w:basedOn w:val="a"/>
    <w:link w:val="ad"/>
    <w:uiPriority w:val="99"/>
    <w:rsid w:val="00BF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163"/>
  </w:style>
  <w:style w:type="character" w:customStyle="1" w:styleId="WW8Num1z0">
    <w:name w:val="WW8Num1z0"/>
    <w:rsid w:val="00BF3163"/>
    <w:rPr>
      <w:rFonts w:ascii="Symbol" w:eastAsia="Times New Roman" w:hAnsi="Symbol" w:cs="OpenSymbol"/>
      <w:color w:val="000000"/>
      <w:lang w:val="ru-RU"/>
    </w:rPr>
  </w:style>
  <w:style w:type="character" w:styleId="ae">
    <w:name w:val="Emphasis"/>
    <w:basedOn w:val="a0"/>
    <w:uiPriority w:val="20"/>
    <w:qFormat/>
    <w:rsid w:val="00BF3163"/>
    <w:rPr>
      <w:i/>
      <w:iCs/>
    </w:rPr>
  </w:style>
  <w:style w:type="paragraph" w:customStyle="1" w:styleId="Default">
    <w:name w:val="Default"/>
    <w:rsid w:val="00BF3163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nobr">
    <w:name w:val="nobr"/>
    <w:basedOn w:val="a0"/>
    <w:rsid w:val="00B237ED"/>
  </w:style>
  <w:style w:type="paragraph" w:styleId="af">
    <w:name w:val="Balloon Text"/>
    <w:basedOn w:val="a"/>
    <w:link w:val="af0"/>
    <w:uiPriority w:val="99"/>
    <w:semiHidden/>
    <w:unhideWhenUsed/>
    <w:rsid w:val="0095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197F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331F8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31F8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31F8E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31F8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31F8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31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39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9193&amp;dst=100305&amp;field=134&amp;date=10.11.2022" TargetMode="External"/><Relationship Id="rId18" Type="http://schemas.openxmlformats.org/officeDocument/2006/relationships/hyperlink" Target="https://www.consultant.ru/document/cons_doc_LAW_3466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01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80028&amp;dst=100010&amp;field=134&amp;date=10.11.2022" TargetMode="External"/><Relationship Id="rId17" Type="http://schemas.openxmlformats.org/officeDocument/2006/relationships/hyperlink" Target="https://www.consultant.ru/document/cons_doc_LAW_422241/6c94959bc017ac80140621762d2ac59f6006b08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193&amp;dst=100305&amp;field=134&amp;date=10.11.2022" TargetMode="External"/><Relationship Id="rId20" Type="http://schemas.openxmlformats.org/officeDocument/2006/relationships/hyperlink" Target="https://login.consultant.ru/link/?rnd=E13C39802380691276BD2E0C578EAE41&amp;req=doc&amp;base=RZR&amp;n=389174&amp;REFFIELD=134&amp;REFDST=100025&amp;REFDOC=634989&amp;REFBASE=ARB&amp;stat=refcode%3D16876%3Bindex%3D35&amp;date=11.08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035&amp;field=134&amp;date=10.11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9193&amp;dst=100305&amp;field=134&amp;date=10.11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80028&amp;dst=100010&amp;field=134&amp;date=10.11.2022" TargetMode="External"/><Relationship Id="rId19" Type="http://schemas.openxmlformats.org/officeDocument/2006/relationships/hyperlink" Target="https://login.consultant.ru/link/?rnd=E13C39802380691276BD2E0C578EAE41&amp;req=doc&amp;base=RZR&amp;n=2875&amp;REFFIELD=134&amp;REFDST=100025&amp;REFDOC=634989&amp;REFBASE=ARB&amp;stat=refcode%3D16876%3Bindex%3D35&amp;date=11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801/" TargetMode="External"/><Relationship Id="rId14" Type="http://schemas.openxmlformats.org/officeDocument/2006/relationships/hyperlink" Target="https://login.consultant.ru/link/?req=doc&amp;base=LAW&amp;n=398924&amp;dst=100007&amp;field=134&amp;date=10.11.2022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89193&amp;date=10.1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8CA7-9DB1-4CE1-8440-5A3D71E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3</cp:revision>
  <cp:lastPrinted>2022-11-13T14:12:00Z</cp:lastPrinted>
  <dcterms:created xsi:type="dcterms:W3CDTF">2022-12-08T11:02:00Z</dcterms:created>
  <dcterms:modified xsi:type="dcterms:W3CDTF">2022-12-08T12:20:00Z</dcterms:modified>
</cp:coreProperties>
</file>